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45470D">
      <w:r>
        <w:rPr>
          <w:noProof/>
          <w:lang w:eastAsia="ru-RU"/>
        </w:rPr>
        <w:drawing>
          <wp:inline distT="0" distB="0" distL="0" distR="0">
            <wp:extent cx="5615940" cy="3589906"/>
            <wp:effectExtent l="0" t="0" r="381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xmlns:r="http://schemas.openxmlformats.org/officeDocument/2006/relationships" r:embed="rId4"/>
                    <a:srcRect l="16571" t="23201" r="27152" b="12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271" cy="36617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09DA" w:rsidP="00FB09DA">
      <w:r>
        <w:t>Имеет ли право водитель, не нарушая ПДД согласно знаку 4.2.3 свернуть из левого ряда направо, при этом пересекая сплошную линию, руководствуясь тем, что знак имеет приоритет перед дорожной разметкой?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B3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B37B87"/>
  </w:style>
  <w:style w:type="paragraph" w:styleId="Footer">
    <w:name w:val="footer"/>
    <w:basedOn w:val="Normal"/>
    <w:link w:val="a0"/>
    <w:uiPriority w:val="99"/>
    <w:unhideWhenUsed/>
    <w:rsid w:val="00B37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B37B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Инна</cp:lastModifiedBy>
  <cp:revision>5</cp:revision>
  <dcterms:created xsi:type="dcterms:W3CDTF">2026-02-12T18:21:00Z</dcterms:created>
  <dcterms:modified xsi:type="dcterms:W3CDTF">2026-02-12T19:24:00Z</dcterms:modified>
</cp:coreProperties>
</file>